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BAE" w:rsidRDefault="00225BAE" w:rsidP="00225BA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2F2A76" w:rsidRPr="00355D8A" w:rsidTr="00054794">
        <w:tc>
          <w:tcPr>
            <w:tcW w:w="10790" w:type="dxa"/>
            <w:gridSpan w:val="3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4F131B" w:rsidRDefault="002F2A76" w:rsidP="000547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Grade: </w:t>
            </w:r>
            <w:r>
              <w:rPr>
                <w:b/>
                <w:sz w:val="28"/>
                <w:szCs w:val="28"/>
              </w:rPr>
              <w:t xml:space="preserve">Three </w:t>
            </w:r>
          </w:p>
        </w:tc>
        <w:tc>
          <w:tcPr>
            <w:tcW w:w="7375" w:type="dxa"/>
            <w:gridSpan w:val="2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  <w:r w:rsidR="00CD0A6E">
              <w:rPr>
                <w:b/>
                <w:sz w:val="28"/>
                <w:szCs w:val="28"/>
              </w:rPr>
              <w:t xml:space="preserve"> (W.3.3)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2F2A76" w:rsidRDefault="002F2A76" w:rsidP="002F2A76">
      <w:pPr>
        <w:pStyle w:val="BodyText"/>
        <w:spacing w:before="107"/>
      </w:pPr>
      <w:r>
        <w:rPr>
          <w:w w:val="103"/>
        </w:rPr>
        <w:t>Rubric</w:t>
      </w:r>
      <w:r>
        <w:rPr>
          <w:spacing w:val="2"/>
        </w:rPr>
        <w:t xml:space="preserve"> </w:t>
      </w:r>
      <w:r>
        <w:rPr>
          <w:w w:val="103"/>
        </w:rPr>
        <w:t>Key:</w:t>
      </w:r>
      <w:r>
        <w:rPr>
          <w:spacing w:val="2"/>
        </w:rPr>
        <w:t xml:space="preserve"> </w:t>
      </w:r>
      <w:r>
        <w:rPr>
          <w:w w:val="103"/>
        </w:rPr>
        <w:t>4</w:t>
      </w:r>
      <w:r>
        <w:rPr>
          <w:w w:val="34"/>
        </w:rPr>
        <w:t>-­‐</w:t>
      </w:r>
      <w:r>
        <w:rPr>
          <w:w w:val="103"/>
        </w:rPr>
        <w:t>Exceeds</w:t>
      </w:r>
      <w:r>
        <w:rPr>
          <w:spacing w:val="2"/>
        </w:rPr>
        <w:t xml:space="preserve"> </w:t>
      </w:r>
      <w:r>
        <w:rPr>
          <w:w w:val="103"/>
        </w:rPr>
        <w:t>the</w:t>
      </w:r>
      <w:r>
        <w:rPr>
          <w:spacing w:val="2"/>
        </w:rPr>
        <w:t xml:space="preserve"> </w:t>
      </w:r>
      <w:r>
        <w:rPr>
          <w:w w:val="103"/>
        </w:rPr>
        <w:t>standard;</w:t>
      </w:r>
      <w:r>
        <w:rPr>
          <w:spacing w:val="2"/>
        </w:rPr>
        <w:t xml:space="preserve"> </w:t>
      </w:r>
      <w:r>
        <w:rPr>
          <w:w w:val="103"/>
        </w:rPr>
        <w:t>3</w:t>
      </w:r>
      <w:r>
        <w:rPr>
          <w:w w:val="34"/>
        </w:rPr>
        <w:t>-­‐</w:t>
      </w:r>
      <w:r>
        <w:rPr>
          <w:spacing w:val="1"/>
          <w:w w:val="103"/>
        </w:rPr>
        <w:t>M</w:t>
      </w:r>
      <w:r>
        <w:rPr>
          <w:w w:val="103"/>
        </w:rPr>
        <w:t>eets</w:t>
      </w:r>
      <w:r>
        <w:rPr>
          <w:spacing w:val="2"/>
        </w:rPr>
        <w:t xml:space="preserve"> </w:t>
      </w:r>
      <w:r>
        <w:rPr>
          <w:w w:val="103"/>
        </w:rPr>
        <w:t>the</w:t>
      </w:r>
      <w:r>
        <w:rPr>
          <w:spacing w:val="2"/>
        </w:rPr>
        <w:t xml:space="preserve"> </w:t>
      </w:r>
      <w:r>
        <w:rPr>
          <w:w w:val="103"/>
        </w:rPr>
        <w:t>standard;</w:t>
      </w:r>
      <w:r>
        <w:rPr>
          <w:spacing w:val="2"/>
        </w:rPr>
        <w:t xml:space="preserve"> </w:t>
      </w:r>
      <w:r>
        <w:rPr>
          <w:spacing w:val="1"/>
          <w:w w:val="103"/>
        </w:rPr>
        <w:t>2</w:t>
      </w:r>
      <w:r>
        <w:rPr>
          <w:w w:val="34"/>
        </w:rPr>
        <w:t>-­‐</w:t>
      </w:r>
      <w:r>
        <w:rPr>
          <w:w w:val="103"/>
        </w:rPr>
        <w:t>Progressing</w:t>
      </w:r>
      <w:r>
        <w:rPr>
          <w:spacing w:val="2"/>
        </w:rPr>
        <w:t xml:space="preserve"> </w:t>
      </w:r>
      <w:r>
        <w:rPr>
          <w:w w:val="103"/>
        </w:rPr>
        <w:t>to</w:t>
      </w:r>
      <w:r>
        <w:rPr>
          <w:spacing w:val="1"/>
          <w:w w:val="103"/>
        </w:rPr>
        <w:t>w</w:t>
      </w:r>
      <w:r>
        <w:rPr>
          <w:w w:val="103"/>
        </w:rPr>
        <w:t>ards</w:t>
      </w:r>
      <w:r>
        <w:rPr>
          <w:spacing w:val="2"/>
        </w:rPr>
        <w:t xml:space="preserve"> </w:t>
      </w:r>
      <w:r>
        <w:rPr>
          <w:w w:val="103"/>
        </w:rPr>
        <w:t>the</w:t>
      </w:r>
      <w:r>
        <w:rPr>
          <w:spacing w:val="2"/>
        </w:rPr>
        <w:t xml:space="preserve"> </w:t>
      </w:r>
      <w:r>
        <w:rPr>
          <w:w w:val="103"/>
        </w:rPr>
        <w:t>standard;</w:t>
      </w:r>
      <w:r>
        <w:rPr>
          <w:spacing w:val="2"/>
        </w:rPr>
        <w:t xml:space="preserve"> </w:t>
      </w:r>
      <w:r>
        <w:rPr>
          <w:spacing w:val="1"/>
          <w:w w:val="103"/>
        </w:rPr>
        <w:t>1</w:t>
      </w:r>
      <w:r>
        <w:rPr>
          <w:w w:val="34"/>
        </w:rPr>
        <w:t>-­‐</w:t>
      </w:r>
      <w:r>
        <w:rPr>
          <w:w w:val="103"/>
        </w:rPr>
        <w:t>Beginning</w:t>
      </w:r>
      <w:r>
        <w:rPr>
          <w:spacing w:val="2"/>
        </w:rPr>
        <w:t xml:space="preserve"> </w:t>
      </w:r>
      <w:r>
        <w:rPr>
          <w:w w:val="103"/>
        </w:rPr>
        <w:t>to</w:t>
      </w:r>
      <w:r>
        <w:rPr>
          <w:spacing w:val="3"/>
        </w:rPr>
        <w:t xml:space="preserve"> </w:t>
      </w:r>
      <w:r>
        <w:rPr>
          <w:w w:val="103"/>
        </w:rPr>
        <w:t>develop</w:t>
      </w:r>
    </w:p>
    <w:p w:rsidR="002F2A76" w:rsidRDefault="002F2A76" w:rsidP="002F2A76">
      <w:pPr>
        <w:pStyle w:val="Heading1"/>
        <w:spacing w:before="0" w:line="252" w:lineRule="auto"/>
        <w:ind w:left="0" w:right="1180"/>
      </w:pPr>
      <w:r>
        <w:t xml:space="preserve">CCSS Writing 3: Write narratives to develop real or imagined experiences or events using effective technique,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chosen</w:t>
      </w:r>
      <w:r>
        <w:t xml:space="preserve"> </w:t>
      </w:r>
      <w:r>
        <w:rPr>
          <w:w w:val="102"/>
        </w:rPr>
        <w:t>details,</w:t>
      </w:r>
      <w:r>
        <w:t xml:space="preserve"> </w:t>
      </w:r>
      <w:r>
        <w:rPr>
          <w:w w:val="102"/>
        </w:rPr>
        <w:t>and</w:t>
      </w:r>
      <w:r>
        <w:t xml:space="preserve">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structured</w:t>
      </w:r>
      <w:r>
        <w:t xml:space="preserve"> </w:t>
      </w:r>
      <w:r>
        <w:rPr>
          <w:w w:val="102"/>
        </w:rPr>
        <w:t>event</w:t>
      </w:r>
      <w:r>
        <w:t xml:space="preserve"> </w:t>
      </w:r>
      <w:r>
        <w:rPr>
          <w:w w:val="102"/>
        </w:rPr>
        <w:t>sequences.</w:t>
      </w:r>
      <w:r w:rsidR="00892621">
        <w:rPr>
          <w:w w:val="102"/>
        </w:rPr>
        <w:t xml:space="preserve"> (W.3.3)</w:t>
      </w: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8"/>
        <w:gridCol w:w="1143"/>
        <w:gridCol w:w="3109"/>
      </w:tblGrid>
      <w:tr w:rsidR="002F2A76" w:rsidTr="002F2A76">
        <w:trPr>
          <w:trHeight w:val="220"/>
        </w:trPr>
        <w:tc>
          <w:tcPr>
            <w:tcW w:w="3033" w:type="pct"/>
          </w:tcPr>
          <w:p w:rsidR="002F2A76" w:rsidRDefault="002F2A76" w:rsidP="00054794">
            <w:pPr>
              <w:pStyle w:val="TableParagraph"/>
              <w:spacing w:before="3" w:line="216" w:lineRule="exact"/>
              <w:ind w:left="2156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3" w:type="pct"/>
          </w:tcPr>
          <w:p w:rsidR="002F2A76" w:rsidRDefault="002F2A76" w:rsidP="00054794">
            <w:pPr>
              <w:pStyle w:val="TableParagraph"/>
              <w:spacing w:before="3" w:line="216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34" w:type="pct"/>
          </w:tcPr>
          <w:p w:rsidR="002F2A76" w:rsidRDefault="002F2A76" w:rsidP="00054794">
            <w:pPr>
              <w:pStyle w:val="TableParagraph"/>
              <w:spacing w:before="3" w:line="216" w:lineRule="exact"/>
              <w:ind w:left="1077" w:right="1073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2F2A76" w:rsidTr="002F2A76">
        <w:trPr>
          <w:trHeight w:val="480"/>
        </w:trPr>
        <w:tc>
          <w:tcPr>
            <w:tcW w:w="3033" w:type="pct"/>
          </w:tcPr>
          <w:p w:rsidR="002F2A76" w:rsidRDefault="002F2A76" w:rsidP="00054794">
            <w:pPr>
              <w:pStyle w:val="TableParagraph"/>
              <w:spacing w:before="8"/>
              <w:rPr>
                <w:sz w:val="19"/>
              </w:rPr>
            </w:pPr>
            <w:r>
              <w:rPr>
                <w:w w:val="105"/>
                <w:sz w:val="19"/>
              </w:rPr>
              <w:t>Establishes a situation and introduce the narrator and/or characters</w:t>
            </w:r>
          </w:p>
        </w:tc>
        <w:tc>
          <w:tcPr>
            <w:tcW w:w="533" w:type="pct"/>
          </w:tcPr>
          <w:p w:rsidR="002F2A76" w:rsidRDefault="002F2A76" w:rsidP="00054794">
            <w:pPr>
              <w:pStyle w:val="TableParagraph"/>
              <w:spacing w:before="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34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2F2A76">
        <w:trPr>
          <w:trHeight w:val="480"/>
        </w:trPr>
        <w:tc>
          <w:tcPr>
            <w:tcW w:w="3033" w:type="pct"/>
          </w:tcPr>
          <w:p w:rsidR="002F2A76" w:rsidRDefault="002F2A76" w:rsidP="00054794">
            <w:pPr>
              <w:pStyle w:val="TableParagraph"/>
              <w:spacing w:before="3"/>
              <w:rPr>
                <w:sz w:val="19"/>
              </w:rPr>
            </w:pPr>
            <w:r>
              <w:rPr>
                <w:spacing w:val="1"/>
                <w:w w:val="103"/>
                <w:sz w:val="19"/>
              </w:rPr>
              <w:t>O</w:t>
            </w:r>
            <w:r>
              <w:rPr>
                <w:w w:val="103"/>
                <w:sz w:val="19"/>
              </w:rPr>
              <w:t>rganizes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an</w:t>
            </w:r>
            <w:r>
              <w:rPr>
                <w:spacing w:val="2"/>
                <w:sz w:val="19"/>
              </w:rPr>
              <w:t xml:space="preserve"> </w:t>
            </w:r>
            <w:proofErr w:type="gramStart"/>
            <w:r>
              <w:rPr>
                <w:w w:val="103"/>
                <w:sz w:val="19"/>
              </w:rPr>
              <w:t>event</w:t>
            </w:r>
            <w:r>
              <w:rPr>
                <w:sz w:val="19"/>
              </w:rPr>
              <w:t xml:space="preserve"> 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sequence</w:t>
            </w:r>
            <w:proofErr w:type="gramEnd"/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using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ti</w:t>
            </w:r>
            <w:r>
              <w:rPr>
                <w:spacing w:val="1"/>
                <w:w w:val="103"/>
                <w:sz w:val="19"/>
              </w:rPr>
              <w:t>m</w:t>
            </w:r>
            <w:r>
              <w:rPr>
                <w:w w:val="103"/>
                <w:sz w:val="19"/>
              </w:rPr>
              <w:t>e</w:t>
            </w:r>
            <w:r>
              <w:rPr>
                <w:w w:val="34"/>
                <w:sz w:val="19"/>
              </w:rPr>
              <w:t>-­‐</w:t>
            </w:r>
            <w:r>
              <w:rPr>
                <w:w w:val="103"/>
                <w:sz w:val="19"/>
              </w:rPr>
              <w:t>order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1"/>
                <w:w w:val="103"/>
                <w:sz w:val="19"/>
              </w:rPr>
              <w:t>w</w:t>
            </w:r>
            <w:r>
              <w:rPr>
                <w:w w:val="103"/>
                <w:sz w:val="19"/>
              </w:rPr>
              <w:t>ords/phrases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to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signal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event</w:t>
            </w:r>
          </w:p>
          <w:p w:rsidR="002F2A76" w:rsidRDefault="002F2A76" w:rsidP="00054794">
            <w:pPr>
              <w:pStyle w:val="TableParagraph"/>
              <w:spacing w:before="12" w:line="221" w:lineRule="exact"/>
              <w:rPr>
                <w:sz w:val="19"/>
              </w:rPr>
            </w:pPr>
            <w:r>
              <w:rPr>
                <w:w w:val="105"/>
                <w:sz w:val="19"/>
              </w:rPr>
              <w:t>order</w:t>
            </w:r>
          </w:p>
        </w:tc>
        <w:tc>
          <w:tcPr>
            <w:tcW w:w="533" w:type="pct"/>
          </w:tcPr>
          <w:p w:rsidR="002F2A76" w:rsidRDefault="002F2A76" w:rsidP="00054794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34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480"/>
        </w:trPr>
        <w:tc>
          <w:tcPr>
            <w:tcW w:w="3033" w:type="pct"/>
          </w:tcPr>
          <w:p w:rsidR="002F2A76" w:rsidRDefault="002F2A76" w:rsidP="00054794">
            <w:pPr>
              <w:pStyle w:val="TableParagraph"/>
              <w:spacing w:before="3"/>
              <w:rPr>
                <w:sz w:val="19"/>
              </w:rPr>
            </w:pPr>
            <w:r>
              <w:rPr>
                <w:w w:val="105"/>
                <w:sz w:val="19"/>
              </w:rPr>
              <w:t>Uses dialogue and descriptions of actions, thoughts, and feelings to develop</w:t>
            </w:r>
          </w:p>
          <w:p w:rsidR="002F2A76" w:rsidRDefault="002F2A76" w:rsidP="00054794">
            <w:pPr>
              <w:pStyle w:val="TableParagraph"/>
              <w:spacing w:before="12" w:line="221" w:lineRule="exact"/>
              <w:rPr>
                <w:sz w:val="19"/>
              </w:rPr>
            </w:pPr>
            <w:r>
              <w:rPr>
                <w:w w:val="105"/>
                <w:sz w:val="19"/>
              </w:rPr>
              <w:t>events or show the response of characters to situations</w:t>
            </w:r>
          </w:p>
        </w:tc>
        <w:tc>
          <w:tcPr>
            <w:tcW w:w="533" w:type="pct"/>
          </w:tcPr>
          <w:p w:rsidR="002F2A76" w:rsidRDefault="002F2A76" w:rsidP="00054794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34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480"/>
        </w:trPr>
        <w:tc>
          <w:tcPr>
            <w:tcW w:w="3033" w:type="pct"/>
          </w:tcPr>
          <w:p w:rsidR="002F2A76" w:rsidRDefault="002F2A76" w:rsidP="00054794">
            <w:pPr>
              <w:pStyle w:val="TableParagraph"/>
              <w:spacing w:before="3"/>
              <w:rPr>
                <w:sz w:val="19"/>
              </w:rPr>
            </w:pPr>
            <w:r>
              <w:rPr>
                <w:w w:val="105"/>
                <w:sz w:val="19"/>
              </w:rPr>
              <w:t>Provides a sense of closure</w:t>
            </w:r>
          </w:p>
        </w:tc>
        <w:tc>
          <w:tcPr>
            <w:tcW w:w="533" w:type="pct"/>
          </w:tcPr>
          <w:p w:rsidR="002F2A76" w:rsidRDefault="002F2A76" w:rsidP="00054794">
            <w:pPr>
              <w:pStyle w:val="TableParagraph"/>
              <w:spacing w:before="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34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</w:tbl>
    <w:p w:rsidR="002F2A76" w:rsidRDefault="002F2A76" w:rsidP="002F2A76">
      <w:pPr>
        <w:spacing w:line="252" w:lineRule="auto"/>
        <w:ind w:right="1180"/>
        <w:rPr>
          <w:b/>
          <w:sz w:val="21"/>
        </w:rPr>
      </w:pPr>
      <w:r>
        <w:rPr>
          <w:b/>
          <w:w w:val="105"/>
          <w:sz w:val="21"/>
        </w:rPr>
        <w:t>CCSS Language 1: Demonstrate command of the conventions of standard English grammar and usage when writing or speaking</w:t>
      </w:r>
      <w:r w:rsidR="00CD0A6E">
        <w:rPr>
          <w:b/>
          <w:w w:val="105"/>
          <w:sz w:val="21"/>
        </w:rPr>
        <w:t xml:space="preserve"> (L.3.1)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9"/>
        <w:gridCol w:w="1032"/>
        <w:gridCol w:w="3199"/>
      </w:tblGrid>
      <w:tr w:rsidR="002F2A76" w:rsidTr="002F2A76">
        <w:trPr>
          <w:trHeight w:val="24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line="224" w:lineRule="exact"/>
              <w:ind w:left="2201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488" w:type="pct"/>
          </w:tcPr>
          <w:p w:rsidR="002F2A76" w:rsidRDefault="002F2A76" w:rsidP="00054794">
            <w:pPr>
              <w:pStyle w:val="TableParagraph"/>
              <w:spacing w:line="224" w:lineRule="exact"/>
              <w:ind w:left="26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63" w:type="pct"/>
          </w:tcPr>
          <w:p w:rsidR="002F2A76" w:rsidRDefault="002F2A76" w:rsidP="00054794">
            <w:pPr>
              <w:pStyle w:val="TableParagraph"/>
              <w:spacing w:line="224" w:lineRule="exact"/>
              <w:ind w:left="1118" w:right="112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2F2A76" w:rsidTr="002F2A76">
        <w:trPr>
          <w:trHeight w:val="36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before="56"/>
              <w:rPr>
                <w:sz w:val="19"/>
              </w:rPr>
            </w:pPr>
            <w:r>
              <w:rPr>
                <w:w w:val="105"/>
                <w:sz w:val="19"/>
              </w:rPr>
              <w:t>Uses nouns, verbs, pronouns, adjectives, and adverbs correctly in sentences</w:t>
            </w:r>
          </w:p>
        </w:tc>
        <w:tc>
          <w:tcPr>
            <w:tcW w:w="488" w:type="pct"/>
            <w:vMerge w:val="restart"/>
          </w:tcPr>
          <w:p w:rsidR="002F2A76" w:rsidRDefault="002F2A76" w:rsidP="00054794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2F2A76" w:rsidRDefault="002F2A76" w:rsidP="00054794">
            <w:pPr>
              <w:pStyle w:val="TableParagraph"/>
              <w:ind w:left="12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63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2F2A76">
        <w:trPr>
          <w:trHeight w:val="34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before="51"/>
              <w:rPr>
                <w:sz w:val="19"/>
              </w:rPr>
            </w:pPr>
            <w:r>
              <w:rPr>
                <w:w w:val="105"/>
                <w:sz w:val="19"/>
              </w:rPr>
              <w:t>Forms and uses regular and irregular verbs and plural nouns</w:t>
            </w:r>
          </w:p>
        </w:tc>
        <w:tc>
          <w:tcPr>
            <w:tcW w:w="48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34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before="51"/>
              <w:rPr>
                <w:sz w:val="19"/>
              </w:rPr>
            </w:pPr>
            <w:r>
              <w:rPr>
                <w:w w:val="105"/>
                <w:sz w:val="19"/>
              </w:rPr>
              <w:t>Forms and uses correct simple verb tenses</w:t>
            </w:r>
          </w:p>
        </w:tc>
        <w:tc>
          <w:tcPr>
            <w:tcW w:w="48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34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before="46"/>
              <w:rPr>
                <w:sz w:val="19"/>
              </w:rPr>
            </w:pPr>
            <w:r>
              <w:rPr>
                <w:w w:val="105"/>
                <w:sz w:val="19"/>
              </w:rPr>
              <w:t>Forms and uses comparative and superlative adjectives and adverbs</w:t>
            </w:r>
          </w:p>
        </w:tc>
        <w:tc>
          <w:tcPr>
            <w:tcW w:w="48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340"/>
        </w:trPr>
        <w:tc>
          <w:tcPr>
            <w:tcW w:w="3049" w:type="pct"/>
          </w:tcPr>
          <w:p w:rsidR="002F2A76" w:rsidRDefault="002F2A76" w:rsidP="00054794">
            <w:pPr>
              <w:pStyle w:val="TableParagraph"/>
              <w:spacing w:before="51"/>
              <w:rPr>
                <w:sz w:val="19"/>
              </w:rPr>
            </w:pPr>
            <w:r>
              <w:rPr>
                <w:w w:val="105"/>
                <w:sz w:val="19"/>
              </w:rPr>
              <w:t>Produces simple, compound, and complex sentences</w:t>
            </w:r>
          </w:p>
        </w:tc>
        <w:tc>
          <w:tcPr>
            <w:tcW w:w="48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</w:tbl>
    <w:p w:rsidR="002F2A76" w:rsidRDefault="002F2A76" w:rsidP="002F2A76">
      <w:pPr>
        <w:spacing w:before="1" w:line="288" w:lineRule="auto"/>
        <w:ind w:right="1180"/>
        <w:rPr>
          <w:b/>
          <w:sz w:val="21"/>
        </w:rPr>
      </w:pPr>
      <w:r>
        <w:rPr>
          <w:b/>
          <w:w w:val="105"/>
          <w:sz w:val="21"/>
        </w:rPr>
        <w:t>CCSS Language 2: Demonstrate command of the conventions of standard English capitalization, punctuation, and spelling when writing</w:t>
      </w:r>
      <w:r w:rsidR="00CD0A6E">
        <w:rPr>
          <w:b/>
          <w:w w:val="105"/>
          <w:sz w:val="21"/>
        </w:rPr>
        <w:t xml:space="preserve"> (L.3.2)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6"/>
        <w:gridCol w:w="1115"/>
        <w:gridCol w:w="3219"/>
      </w:tblGrid>
      <w:tr w:rsidR="002F2A76" w:rsidTr="002F2A76">
        <w:trPr>
          <w:trHeight w:val="24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line="224" w:lineRule="exact"/>
              <w:ind w:left="2156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28" w:type="pct"/>
          </w:tcPr>
          <w:p w:rsidR="002F2A76" w:rsidRDefault="002F2A76" w:rsidP="00054794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69" w:type="pct"/>
          </w:tcPr>
          <w:p w:rsidR="002F2A76" w:rsidRDefault="002F2A76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2F2A76" w:rsidTr="002F2A76">
        <w:trPr>
          <w:trHeight w:val="36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before="57"/>
              <w:rPr>
                <w:sz w:val="19"/>
              </w:rPr>
            </w:pPr>
            <w:r>
              <w:rPr>
                <w:w w:val="105"/>
                <w:sz w:val="19"/>
              </w:rPr>
              <w:t>Capitalizes all appropriate words, including in titles</w:t>
            </w:r>
          </w:p>
        </w:tc>
        <w:tc>
          <w:tcPr>
            <w:tcW w:w="528" w:type="pct"/>
            <w:vMerge w:val="restart"/>
          </w:tcPr>
          <w:p w:rsidR="002F2A76" w:rsidRDefault="002F2A76" w:rsidP="00054794">
            <w:pPr>
              <w:pStyle w:val="TableParagraph"/>
              <w:spacing w:before="12"/>
              <w:ind w:left="0"/>
              <w:rPr>
                <w:b/>
                <w:sz w:val="19"/>
              </w:rPr>
            </w:pPr>
          </w:p>
          <w:p w:rsidR="002F2A76" w:rsidRDefault="002F2A76" w:rsidP="00054794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69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2F2A76">
        <w:trPr>
          <w:trHeight w:val="34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before="52"/>
              <w:rPr>
                <w:sz w:val="19"/>
              </w:rPr>
            </w:pPr>
            <w:r>
              <w:rPr>
                <w:w w:val="105"/>
                <w:sz w:val="19"/>
              </w:rPr>
              <w:t>Uses commas in closing of letters, addresses, and dialogue</w:t>
            </w:r>
          </w:p>
        </w:tc>
        <w:tc>
          <w:tcPr>
            <w:tcW w:w="52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9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34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before="52"/>
              <w:rPr>
                <w:sz w:val="19"/>
              </w:rPr>
            </w:pPr>
            <w:r>
              <w:rPr>
                <w:w w:val="105"/>
                <w:sz w:val="19"/>
              </w:rPr>
              <w:t>Uses quotation marks in dialogue</w:t>
            </w:r>
          </w:p>
        </w:tc>
        <w:tc>
          <w:tcPr>
            <w:tcW w:w="52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9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48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sz w:val="19"/>
              </w:rPr>
            </w:pPr>
            <w:r>
              <w:rPr>
                <w:spacing w:val="1"/>
                <w:w w:val="103"/>
                <w:sz w:val="19"/>
              </w:rPr>
              <w:t>U</w:t>
            </w:r>
            <w:r>
              <w:rPr>
                <w:w w:val="103"/>
                <w:sz w:val="19"/>
              </w:rPr>
              <w:t>ses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conventional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spelling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for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hig</w:t>
            </w:r>
            <w:r>
              <w:rPr>
                <w:spacing w:val="1"/>
                <w:w w:val="103"/>
                <w:sz w:val="19"/>
              </w:rPr>
              <w:t>h</w:t>
            </w:r>
            <w:r>
              <w:rPr>
                <w:w w:val="34"/>
                <w:sz w:val="19"/>
              </w:rPr>
              <w:t>-­‐</w:t>
            </w:r>
            <w:r>
              <w:rPr>
                <w:w w:val="103"/>
                <w:sz w:val="19"/>
              </w:rPr>
              <w:t>frequency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and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other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studied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1"/>
                <w:w w:val="103"/>
                <w:sz w:val="19"/>
              </w:rPr>
              <w:t>w</w:t>
            </w:r>
            <w:r>
              <w:rPr>
                <w:w w:val="103"/>
                <w:sz w:val="19"/>
              </w:rPr>
              <w:t>ords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and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for</w:t>
            </w:r>
          </w:p>
          <w:p w:rsidR="002F2A76" w:rsidRDefault="002F2A76" w:rsidP="00054794">
            <w:pPr>
              <w:pStyle w:val="TableParagraph"/>
              <w:spacing w:before="13" w:line="220" w:lineRule="exact"/>
              <w:rPr>
                <w:sz w:val="19"/>
              </w:rPr>
            </w:pPr>
            <w:r>
              <w:rPr>
                <w:w w:val="105"/>
                <w:sz w:val="19"/>
              </w:rPr>
              <w:t>adding suffixes to base words</w:t>
            </w:r>
          </w:p>
        </w:tc>
        <w:tc>
          <w:tcPr>
            <w:tcW w:w="52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9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2F2A76">
        <w:trPr>
          <w:trHeight w:val="300"/>
        </w:trPr>
        <w:tc>
          <w:tcPr>
            <w:tcW w:w="3003" w:type="pct"/>
          </w:tcPr>
          <w:p w:rsidR="002F2A76" w:rsidRDefault="002F2A76" w:rsidP="00054794">
            <w:pPr>
              <w:pStyle w:val="TableParagraph"/>
              <w:spacing w:before="33"/>
              <w:rPr>
                <w:sz w:val="19"/>
              </w:rPr>
            </w:pPr>
            <w:r>
              <w:rPr>
                <w:w w:val="105"/>
                <w:sz w:val="19"/>
              </w:rPr>
              <w:t>Uses learned spelling patterns and generalizations in writing words</w:t>
            </w:r>
          </w:p>
        </w:tc>
        <w:tc>
          <w:tcPr>
            <w:tcW w:w="528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  <w:tc>
          <w:tcPr>
            <w:tcW w:w="1469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</w:tbl>
    <w:p w:rsidR="002F2A76" w:rsidRDefault="002F2A76" w:rsidP="00225BAE"/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2F2A76" w:rsidTr="00054794">
        <w:trPr>
          <w:trHeight w:val="368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2F2A76" w:rsidRPr="00355D8A" w:rsidRDefault="002F2A76" w:rsidP="0005479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2F2A76" w:rsidTr="00054794">
        <w:trPr>
          <w:trHeight w:val="575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45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557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2F2A76" w:rsidRPr="00355D8A" w:rsidRDefault="002F2A76" w:rsidP="00054794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3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*rewrite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760"/>
        </w:trPr>
        <w:tc>
          <w:tcPr>
            <w:tcW w:w="2107" w:type="pct"/>
          </w:tcPr>
          <w:p w:rsidR="002F2A76" w:rsidRPr="002F2A76" w:rsidRDefault="002F2A76" w:rsidP="002F2A76">
            <w:pPr>
              <w:pStyle w:val="TableParagraph"/>
              <w:spacing w:line="292" w:lineRule="auto"/>
              <w:ind w:right="739"/>
              <w:rPr>
                <w:w w:val="105"/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</w:t>
            </w:r>
            <w:r>
              <w:rPr>
                <w:w w:val="105"/>
                <w:sz w:val="18"/>
                <w:szCs w:val="18"/>
              </w:rPr>
              <w:t xml:space="preserve"> is used to produce and publish </w:t>
            </w:r>
            <w:r w:rsidRPr="00355D8A">
              <w:rPr>
                <w:w w:val="105"/>
                <w:sz w:val="18"/>
                <w:szCs w:val="18"/>
              </w:rPr>
              <w:t>writing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50"/>
              <w:ind w:left="194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</w:tbl>
    <w:p w:rsidR="002F2A76" w:rsidRDefault="002F2A76" w:rsidP="00225BA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369A4" wp14:editId="4AF8763E">
                <wp:simplePos x="0" y="0"/>
                <wp:positionH relativeFrom="column">
                  <wp:posOffset>5048885</wp:posOffset>
                </wp:positionH>
                <wp:positionV relativeFrom="page">
                  <wp:posOffset>7793990</wp:posOffset>
                </wp:positionV>
                <wp:extent cx="2047875" cy="1466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2F2A76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Total Score Writing</w:t>
                                  </w: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2F2A76" w:rsidRDefault="002F2A76" w:rsidP="002F2A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369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7.55pt;margin-top:613.7pt;width:161.25pt;height:11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OLJQ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2F2A76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Total Score Writing</w:t>
                            </w: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&amp;</w:t>
                            </w: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Rubric Score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13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5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2F2A76" w:rsidRDefault="002F2A76" w:rsidP="002F2A76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2F2A76" w:rsidRPr="002F2A76" w:rsidRDefault="002F2A76" w:rsidP="002F2A76"/>
    <w:p w:rsidR="002F2A76" w:rsidRPr="002F2A76" w:rsidRDefault="002F2A76" w:rsidP="002F2A76"/>
    <w:p w:rsidR="002F2A76" w:rsidRDefault="002F2A76" w:rsidP="002F2A76">
      <w:pPr>
        <w:tabs>
          <w:tab w:val="left" w:pos="1665"/>
        </w:tabs>
      </w:pPr>
      <w:r>
        <w:tab/>
      </w:r>
    </w:p>
    <w:p w:rsidR="002F2A76" w:rsidRDefault="002F2A76" w:rsidP="002F2A76">
      <w:pPr>
        <w:tabs>
          <w:tab w:val="left" w:pos="1665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2F2A76" w:rsidRPr="00355D8A" w:rsidTr="00054794">
        <w:tc>
          <w:tcPr>
            <w:tcW w:w="10790" w:type="dxa"/>
            <w:gridSpan w:val="3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lastRenderedPageBreak/>
              <w:t>Community School 300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4F131B" w:rsidRDefault="002F2A76" w:rsidP="000547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Grade: </w:t>
            </w:r>
          </w:p>
        </w:tc>
        <w:tc>
          <w:tcPr>
            <w:tcW w:w="7375" w:type="dxa"/>
            <w:gridSpan w:val="2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Informative/Explanatory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CD0A6E">
              <w:rPr>
                <w:b/>
                <w:sz w:val="28"/>
                <w:szCs w:val="28"/>
              </w:rPr>
              <w:t xml:space="preserve"> (W.3.2)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2F2A76" w:rsidRPr="00355D8A" w:rsidRDefault="002F2A76" w:rsidP="002F2A76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2F2A76" w:rsidRPr="00355D8A" w:rsidRDefault="002F2A76" w:rsidP="002F2A76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2F2A76" w:rsidRPr="006D73F7" w:rsidRDefault="002F2A76" w:rsidP="00CD0A6E">
      <w:pPr>
        <w:pStyle w:val="BodyText"/>
        <w:shd w:val="clear" w:color="auto" w:fill="FFFFFF" w:themeFill="background1"/>
        <w:spacing w:line="252" w:lineRule="auto"/>
        <w:ind w:right="344"/>
        <w:rPr>
          <w:sz w:val="20"/>
          <w:szCs w:val="20"/>
        </w:rPr>
      </w:pPr>
      <w:r w:rsidRPr="006D73F7">
        <w:rPr>
          <w:w w:val="105"/>
          <w:sz w:val="20"/>
          <w:szCs w:val="20"/>
        </w:rPr>
        <w:t xml:space="preserve">CCLS Writing 2: </w:t>
      </w:r>
      <w:r w:rsidR="006D73F7" w:rsidRPr="006D73F7">
        <w:rPr>
          <w:w w:val="105"/>
          <w:sz w:val="20"/>
          <w:szCs w:val="20"/>
        </w:rPr>
        <w:t>Write informative/explanatory texts to examine and convey complex ideas and information clearly and accurately through effective selection, and analysis of content.</w:t>
      </w:r>
      <w:r w:rsidR="00CD0A6E">
        <w:rPr>
          <w:w w:val="105"/>
          <w:sz w:val="20"/>
          <w:szCs w:val="20"/>
        </w:rPr>
        <w:t xml:space="preserve"> (W.3.2)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2F2A76" w:rsidTr="00054794">
        <w:trPr>
          <w:trHeight w:val="240"/>
        </w:trPr>
        <w:tc>
          <w:tcPr>
            <w:tcW w:w="3020" w:type="pct"/>
          </w:tcPr>
          <w:p w:rsidR="002F2A76" w:rsidRDefault="002F2A76" w:rsidP="00054794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2F2A76" w:rsidRDefault="002F2A76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2F2A76" w:rsidTr="00054794">
        <w:trPr>
          <w:trHeight w:val="480"/>
        </w:trPr>
        <w:tc>
          <w:tcPr>
            <w:tcW w:w="3020" w:type="pct"/>
          </w:tcPr>
          <w:p w:rsidR="002F2A76" w:rsidRPr="00604F21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Introduces a topic.</w:t>
            </w:r>
          </w:p>
        </w:tc>
        <w:tc>
          <w:tcPr>
            <w:tcW w:w="537" w:type="pct"/>
          </w:tcPr>
          <w:p w:rsidR="002F2A76" w:rsidRDefault="006D73F7" w:rsidP="006D73F7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054794">
        <w:trPr>
          <w:trHeight w:val="480"/>
        </w:trPr>
        <w:tc>
          <w:tcPr>
            <w:tcW w:w="3020" w:type="pct"/>
          </w:tcPr>
          <w:p w:rsidR="002F2A76" w:rsidRPr="00604F21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Group related information together with use of linking words and phrases to connect ideas within categories of information.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6D73F7">
        <w:trPr>
          <w:trHeight w:val="480"/>
        </w:trPr>
        <w:tc>
          <w:tcPr>
            <w:tcW w:w="3020" w:type="pct"/>
          </w:tcPr>
          <w:p w:rsidR="002F2A76" w:rsidRPr="00604F21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Develops the topic with facts, definitions, and details.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  <w:bottom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6D73F7" w:rsidTr="00054794">
        <w:trPr>
          <w:trHeight w:val="480"/>
        </w:trPr>
        <w:tc>
          <w:tcPr>
            <w:tcW w:w="3020" w:type="pct"/>
          </w:tcPr>
          <w:p w:rsidR="006D73F7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a concluding statement or section.</w:t>
            </w:r>
          </w:p>
        </w:tc>
        <w:tc>
          <w:tcPr>
            <w:tcW w:w="537" w:type="pct"/>
          </w:tcPr>
          <w:p w:rsidR="006D73F7" w:rsidRDefault="006D73F7" w:rsidP="00054794">
            <w:pPr>
              <w:pStyle w:val="TableParagraph"/>
              <w:spacing w:line="231" w:lineRule="exact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tcBorders>
              <w:top w:val="nil"/>
            </w:tcBorders>
          </w:tcPr>
          <w:p w:rsidR="006D73F7" w:rsidRDefault="006D73F7" w:rsidP="00054794">
            <w:pPr>
              <w:rPr>
                <w:sz w:val="2"/>
                <w:szCs w:val="2"/>
              </w:rPr>
            </w:pPr>
          </w:p>
        </w:tc>
      </w:tr>
    </w:tbl>
    <w:p w:rsidR="002F2A76" w:rsidRPr="00355D8A" w:rsidRDefault="002F2A76" w:rsidP="00CD0A6E">
      <w:pPr>
        <w:pStyle w:val="NoSpacing"/>
        <w:shd w:val="clear" w:color="auto" w:fill="FFFFFF" w:themeFill="background1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1: </w:t>
      </w:r>
      <w:r w:rsidR="006D73F7">
        <w:rPr>
          <w:b/>
          <w:w w:val="105"/>
          <w:sz w:val="20"/>
          <w:szCs w:val="20"/>
        </w:rPr>
        <w:t>Demonstrate command of the conventions of standard English grammar and usage when writing or speaking.</w:t>
      </w:r>
      <w:r w:rsidR="00CD0A6E">
        <w:rPr>
          <w:b/>
          <w:w w:val="105"/>
          <w:sz w:val="20"/>
          <w:szCs w:val="20"/>
        </w:rPr>
        <w:t xml:space="preserve"> (L.3.1)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2F2A76" w:rsidRPr="00355D8A" w:rsidTr="00054794">
        <w:trPr>
          <w:trHeight w:val="240"/>
        </w:trPr>
        <w:tc>
          <w:tcPr>
            <w:tcW w:w="3020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2F2A76" w:rsidRPr="00355D8A" w:rsidTr="00413114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2F2A76" w:rsidRPr="00355D8A" w:rsidRDefault="002F2A76" w:rsidP="00054794">
            <w:pPr>
              <w:pStyle w:val="NoSpacing"/>
            </w:pPr>
            <w:r w:rsidRPr="004F131B">
              <w:rPr>
                <w:spacing w:val="2"/>
                <w:sz w:val="20"/>
                <w:szCs w:val="20"/>
              </w:rPr>
              <w:t xml:space="preserve"> </w:t>
            </w:r>
            <w:r w:rsidR="006D73F7">
              <w:rPr>
                <w:spacing w:val="2"/>
                <w:sz w:val="20"/>
                <w:szCs w:val="20"/>
              </w:rPr>
              <w:t>Explains the function of nouns, verbs, pronouns, adjectives, and adverbs and use correctly in sentences.</w:t>
            </w:r>
          </w:p>
        </w:tc>
        <w:tc>
          <w:tcPr>
            <w:tcW w:w="495" w:type="pct"/>
          </w:tcPr>
          <w:p w:rsidR="002F2A76" w:rsidRPr="00355D8A" w:rsidRDefault="006D73F7" w:rsidP="006D73F7">
            <w:pPr>
              <w:pStyle w:val="TableParagraph"/>
              <w:spacing w:before="6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  <w:p w:rsidR="002F2A76" w:rsidRPr="00355D8A" w:rsidRDefault="002F2A76" w:rsidP="006D73F7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485" w:type="pct"/>
            <w:vMerge w:val="restart"/>
          </w:tcPr>
          <w:p w:rsidR="002F2A76" w:rsidRPr="00355D8A" w:rsidRDefault="002F2A76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2F2A76" w:rsidRPr="00355D8A" w:rsidTr="006D73F7">
        <w:trPr>
          <w:trHeight w:val="411"/>
        </w:trPr>
        <w:tc>
          <w:tcPr>
            <w:tcW w:w="3020" w:type="pct"/>
          </w:tcPr>
          <w:p w:rsidR="002F2A76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regular and irregular verbs and plural nouns.</w:t>
            </w:r>
          </w:p>
        </w:tc>
        <w:tc>
          <w:tcPr>
            <w:tcW w:w="495" w:type="pct"/>
            <w:tcBorders>
              <w:top w:val="nil"/>
            </w:tcBorders>
          </w:tcPr>
          <w:p w:rsidR="002F2A76" w:rsidRPr="00355D8A" w:rsidRDefault="006D73F7" w:rsidP="006D73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85" w:type="pct"/>
            <w:vMerge/>
            <w:tcBorders>
              <w:top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2F2A76" w:rsidRPr="00355D8A" w:rsidTr="00413114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2F2A76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correct simple verb tenses.</w:t>
            </w:r>
          </w:p>
        </w:tc>
        <w:tc>
          <w:tcPr>
            <w:tcW w:w="495" w:type="pct"/>
            <w:tcBorders>
              <w:top w:val="nil"/>
            </w:tcBorders>
          </w:tcPr>
          <w:p w:rsidR="002F2A76" w:rsidRPr="00355D8A" w:rsidRDefault="006D73F7" w:rsidP="006D73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85" w:type="pct"/>
            <w:vMerge/>
            <w:tcBorders>
              <w:top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2F2A76" w:rsidRPr="00355D8A" w:rsidTr="006D73F7">
        <w:trPr>
          <w:trHeight w:val="340"/>
        </w:trPr>
        <w:tc>
          <w:tcPr>
            <w:tcW w:w="3020" w:type="pct"/>
          </w:tcPr>
          <w:p w:rsidR="002F2A76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comparative and superlative adjectives and adverbs.</w:t>
            </w:r>
          </w:p>
        </w:tc>
        <w:tc>
          <w:tcPr>
            <w:tcW w:w="495" w:type="pct"/>
            <w:tcBorders>
              <w:top w:val="nil"/>
              <w:bottom w:val="nil"/>
            </w:tcBorders>
          </w:tcPr>
          <w:p w:rsidR="002F2A76" w:rsidRPr="00355D8A" w:rsidRDefault="006D73F7" w:rsidP="006D73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85" w:type="pct"/>
            <w:vMerge/>
            <w:tcBorders>
              <w:top w:val="nil"/>
              <w:bottom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6D73F7" w:rsidRPr="00355D8A" w:rsidTr="00054794">
        <w:trPr>
          <w:trHeight w:val="340"/>
        </w:trPr>
        <w:tc>
          <w:tcPr>
            <w:tcW w:w="3020" w:type="pct"/>
          </w:tcPr>
          <w:p w:rsidR="006D73F7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Produces simple, compound, and complex sentences.</w:t>
            </w:r>
          </w:p>
        </w:tc>
        <w:tc>
          <w:tcPr>
            <w:tcW w:w="495" w:type="pct"/>
            <w:tcBorders>
              <w:top w:val="nil"/>
            </w:tcBorders>
          </w:tcPr>
          <w:p w:rsidR="006D73F7" w:rsidRPr="00355D8A" w:rsidRDefault="006D73F7" w:rsidP="006D73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85" w:type="pct"/>
            <w:tcBorders>
              <w:top w:val="nil"/>
            </w:tcBorders>
          </w:tcPr>
          <w:p w:rsidR="006D73F7" w:rsidRPr="00355D8A" w:rsidRDefault="006D73F7" w:rsidP="00054794">
            <w:pPr>
              <w:rPr>
                <w:sz w:val="20"/>
                <w:szCs w:val="20"/>
              </w:rPr>
            </w:pPr>
          </w:p>
        </w:tc>
      </w:tr>
    </w:tbl>
    <w:p w:rsidR="002F2A76" w:rsidRPr="00355D8A" w:rsidRDefault="002F2A76" w:rsidP="002F2A76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2: </w:t>
      </w:r>
      <w:r w:rsidR="006D73F7">
        <w:rPr>
          <w:b/>
          <w:w w:val="105"/>
          <w:sz w:val="20"/>
          <w:szCs w:val="20"/>
        </w:rPr>
        <w:t>Demonstrate command of the conventions of standard English capitalization, punctuation, and spelling when writing.</w:t>
      </w:r>
      <w:r w:rsidR="00CD0A6E">
        <w:rPr>
          <w:b/>
          <w:w w:val="105"/>
          <w:sz w:val="20"/>
          <w:szCs w:val="20"/>
        </w:rPr>
        <w:t xml:space="preserve"> (L.3.2)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2F2A76" w:rsidRPr="00355D8A" w:rsidTr="00054794">
        <w:trPr>
          <w:trHeight w:val="240"/>
        </w:trPr>
        <w:tc>
          <w:tcPr>
            <w:tcW w:w="2979" w:type="pct"/>
          </w:tcPr>
          <w:p w:rsidR="002F2A76" w:rsidRPr="00340A0B" w:rsidRDefault="002F2A76" w:rsidP="00054794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2F2A76" w:rsidRPr="00355D8A" w:rsidRDefault="002F2A76" w:rsidP="00054794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2F2A76" w:rsidRPr="00355D8A" w:rsidRDefault="002F2A76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6D73F7" w:rsidTr="00413114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6D73F7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Capitalizes all appropriate words, including in titles.</w:t>
            </w:r>
          </w:p>
        </w:tc>
        <w:tc>
          <w:tcPr>
            <w:tcW w:w="506" w:type="pct"/>
          </w:tcPr>
          <w:p w:rsidR="006D73F7" w:rsidRDefault="006D73F7" w:rsidP="00054794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6D73F7" w:rsidRDefault="006D73F7" w:rsidP="00413114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 w:val="restart"/>
          </w:tcPr>
          <w:p w:rsidR="006D73F7" w:rsidRDefault="006D73F7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D73F7" w:rsidTr="00AC4B82">
        <w:trPr>
          <w:trHeight w:val="340"/>
        </w:trPr>
        <w:tc>
          <w:tcPr>
            <w:tcW w:w="2979" w:type="pct"/>
          </w:tcPr>
          <w:p w:rsidR="006D73F7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commas in closing of letters, addresses, and dialogue.</w:t>
            </w:r>
          </w:p>
        </w:tc>
        <w:tc>
          <w:tcPr>
            <w:tcW w:w="506" w:type="pct"/>
            <w:tcBorders>
              <w:top w:val="nil"/>
            </w:tcBorders>
          </w:tcPr>
          <w:p w:rsidR="006D73F7" w:rsidRDefault="00413114" w:rsidP="00413114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</w:tcPr>
          <w:p w:rsidR="006D73F7" w:rsidRDefault="006D73F7" w:rsidP="00054794">
            <w:pPr>
              <w:rPr>
                <w:sz w:val="2"/>
                <w:szCs w:val="2"/>
              </w:rPr>
            </w:pPr>
          </w:p>
        </w:tc>
      </w:tr>
      <w:tr w:rsidR="006D73F7" w:rsidTr="00413114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6D73F7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quotation marks in dialogue.</w:t>
            </w:r>
          </w:p>
        </w:tc>
        <w:tc>
          <w:tcPr>
            <w:tcW w:w="506" w:type="pct"/>
            <w:tcBorders>
              <w:top w:val="nil"/>
            </w:tcBorders>
          </w:tcPr>
          <w:p w:rsidR="006D73F7" w:rsidRDefault="00413114" w:rsidP="00413114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</w:tcPr>
          <w:p w:rsidR="006D73F7" w:rsidRDefault="006D73F7" w:rsidP="00054794">
            <w:pPr>
              <w:rPr>
                <w:sz w:val="2"/>
                <w:szCs w:val="2"/>
              </w:rPr>
            </w:pPr>
          </w:p>
        </w:tc>
      </w:tr>
      <w:tr w:rsidR="006D73F7" w:rsidTr="00AC4B82">
        <w:trPr>
          <w:trHeight w:val="480"/>
        </w:trPr>
        <w:tc>
          <w:tcPr>
            <w:tcW w:w="2979" w:type="pct"/>
          </w:tcPr>
          <w:p w:rsidR="006D73F7" w:rsidRPr="004F131B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conventional spelling for high-frequency and other studied words and for adding suffixes to base words.</w:t>
            </w:r>
          </w:p>
        </w:tc>
        <w:tc>
          <w:tcPr>
            <w:tcW w:w="506" w:type="pct"/>
            <w:tcBorders>
              <w:top w:val="nil"/>
            </w:tcBorders>
          </w:tcPr>
          <w:p w:rsidR="006D73F7" w:rsidRDefault="00413114" w:rsidP="00413114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</w:tcPr>
          <w:p w:rsidR="006D73F7" w:rsidRDefault="006D73F7" w:rsidP="00054794">
            <w:pPr>
              <w:rPr>
                <w:sz w:val="2"/>
                <w:szCs w:val="2"/>
              </w:rPr>
            </w:pPr>
          </w:p>
        </w:tc>
      </w:tr>
      <w:tr w:rsidR="006D73F7" w:rsidTr="00AC4B82">
        <w:trPr>
          <w:trHeight w:val="480"/>
        </w:trPr>
        <w:tc>
          <w:tcPr>
            <w:tcW w:w="2979" w:type="pct"/>
          </w:tcPr>
          <w:p w:rsidR="006D73F7" w:rsidRDefault="006D73F7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learned spelling patterns and generalizations in writing words.</w:t>
            </w:r>
          </w:p>
        </w:tc>
        <w:tc>
          <w:tcPr>
            <w:tcW w:w="506" w:type="pct"/>
            <w:tcBorders>
              <w:top w:val="nil"/>
            </w:tcBorders>
          </w:tcPr>
          <w:p w:rsidR="006D73F7" w:rsidRDefault="00413114" w:rsidP="00413114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</w:tcPr>
          <w:p w:rsidR="006D73F7" w:rsidRDefault="006D73F7" w:rsidP="00054794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2F2A76" w:rsidTr="00054794">
        <w:trPr>
          <w:trHeight w:val="368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2F2A76" w:rsidRPr="00355D8A" w:rsidRDefault="002F2A76" w:rsidP="0005479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2F2A76" w:rsidTr="00054794">
        <w:trPr>
          <w:trHeight w:val="575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45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557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2F2A76" w:rsidRPr="00355D8A" w:rsidRDefault="002F2A76" w:rsidP="00054794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3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*rewrite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76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50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</w:tbl>
    <w:p w:rsidR="002F2A76" w:rsidRDefault="002F2A76" w:rsidP="002F2A76">
      <w:pPr>
        <w:pStyle w:val="NoSpacing"/>
      </w:pPr>
    </w:p>
    <w:p w:rsidR="002F2A76" w:rsidRDefault="002F2A76" w:rsidP="002F2A76">
      <w:pPr>
        <w:pStyle w:val="NoSpacing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11A004" wp14:editId="6734A7F8">
                <wp:simplePos x="0" y="0"/>
                <wp:positionH relativeFrom="column">
                  <wp:posOffset>4904740</wp:posOffset>
                </wp:positionH>
                <wp:positionV relativeFrom="page">
                  <wp:posOffset>7267575</wp:posOffset>
                </wp:positionV>
                <wp:extent cx="2047875" cy="14668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2F2A76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Total Score Writing</w:t>
                                  </w: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F2A76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ED11EB">
                                    <w:rPr>
                                      <w:w w:val="34"/>
                                      <w:sz w:val="20"/>
                                      <w:szCs w:val="20"/>
                                    </w:rPr>
                                    <w:t>-­‐</w:t>
                                  </w: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2F2A76" w:rsidRPr="00ED11EB" w:rsidRDefault="002F2A76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2F2A76" w:rsidRDefault="002F2A76" w:rsidP="002F2A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1A004" id="_x0000_s1027" type="#_x0000_t202" style="position:absolute;margin-left:386.2pt;margin-top:572.25pt;width:161.25pt;height:11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2F2A76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Total Score Writing</w:t>
                            </w: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&amp;</w:t>
                            </w: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Rubric Score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13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8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2F2A76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5</w:t>
                            </w:r>
                            <w:r w:rsidRPr="00ED11EB">
                              <w:rPr>
                                <w:w w:val="34"/>
                                <w:sz w:val="20"/>
                                <w:szCs w:val="20"/>
                              </w:rPr>
                              <w:t>-­‐</w:t>
                            </w: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2F2A76" w:rsidRPr="00ED11EB" w:rsidRDefault="002F2A76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2F2A76" w:rsidRDefault="002F2A76" w:rsidP="002F2A76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2F2A76" w:rsidRDefault="002F2A76" w:rsidP="002F2A76">
      <w:r>
        <w:br w:type="textWrapping" w:clear="all"/>
      </w:r>
    </w:p>
    <w:p w:rsidR="002F2A76" w:rsidRDefault="002F2A76" w:rsidP="002F2A76"/>
    <w:p w:rsidR="002F2A76" w:rsidRDefault="002F2A76" w:rsidP="002F2A76"/>
    <w:p w:rsidR="002F2A76" w:rsidRDefault="002F2A76" w:rsidP="002F2A7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2F2A76" w:rsidRPr="00355D8A" w:rsidTr="00054794">
        <w:tc>
          <w:tcPr>
            <w:tcW w:w="10790" w:type="dxa"/>
            <w:gridSpan w:val="3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4F131B" w:rsidRDefault="002F2A76" w:rsidP="00054794">
            <w:pPr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 xml:space="preserve">Grade: </w:t>
            </w:r>
            <w:r w:rsidR="00CD0A6E">
              <w:rPr>
                <w:b/>
                <w:sz w:val="28"/>
                <w:szCs w:val="28"/>
              </w:rPr>
              <w:t xml:space="preserve">Three </w:t>
            </w:r>
          </w:p>
        </w:tc>
        <w:tc>
          <w:tcPr>
            <w:tcW w:w="7375" w:type="dxa"/>
            <w:gridSpan w:val="2"/>
          </w:tcPr>
          <w:p w:rsidR="002F2A76" w:rsidRPr="004F131B" w:rsidRDefault="002F2A76" w:rsidP="000547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Argument/Opinion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CD0A6E">
              <w:rPr>
                <w:b/>
                <w:sz w:val="28"/>
                <w:szCs w:val="28"/>
              </w:rPr>
              <w:t xml:space="preserve"> (W.3.1)</w:t>
            </w:r>
          </w:p>
        </w:tc>
      </w:tr>
      <w:tr w:rsidR="002F2A76" w:rsidRPr="00355D8A" w:rsidTr="00054794">
        <w:tc>
          <w:tcPr>
            <w:tcW w:w="3415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2F2A76" w:rsidRPr="00355D8A" w:rsidRDefault="002F2A76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2F2A76" w:rsidRPr="00355D8A" w:rsidRDefault="002F2A76" w:rsidP="002F2A76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2F2A76" w:rsidRPr="00355D8A" w:rsidRDefault="002F2A76" w:rsidP="002F2A76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2F2A76" w:rsidRPr="00413114" w:rsidRDefault="002F2A76" w:rsidP="002F2A76">
      <w:pPr>
        <w:pStyle w:val="BodyText"/>
        <w:spacing w:before="1" w:line="252" w:lineRule="auto"/>
        <w:ind w:right="138"/>
        <w:rPr>
          <w:sz w:val="20"/>
          <w:szCs w:val="20"/>
        </w:rPr>
      </w:pPr>
      <w:r w:rsidRPr="00413114">
        <w:rPr>
          <w:w w:val="105"/>
          <w:sz w:val="20"/>
          <w:szCs w:val="20"/>
        </w:rPr>
        <w:t xml:space="preserve">CCLS Writing 1: </w:t>
      </w:r>
      <w:r w:rsidR="00413114" w:rsidRPr="00413114">
        <w:rPr>
          <w:w w:val="105"/>
          <w:sz w:val="20"/>
          <w:szCs w:val="20"/>
        </w:rPr>
        <w:t>Write arguments to support claims when analyzing texts or topics, using valid reasoning and relevant and sufficient evidence.</w:t>
      </w:r>
      <w:r w:rsidR="00CD0A6E">
        <w:rPr>
          <w:w w:val="105"/>
          <w:sz w:val="20"/>
          <w:szCs w:val="20"/>
        </w:rPr>
        <w:t xml:space="preserve"> (W.3.1)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2F2A76" w:rsidTr="00CD0A6E">
        <w:trPr>
          <w:trHeight w:val="240"/>
        </w:trPr>
        <w:tc>
          <w:tcPr>
            <w:tcW w:w="3020" w:type="pct"/>
          </w:tcPr>
          <w:p w:rsidR="002F2A76" w:rsidRDefault="002F2A76" w:rsidP="00054794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2F2A76" w:rsidRDefault="002F2A76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2F2A76" w:rsidTr="00CD0A6E">
        <w:trPr>
          <w:trHeight w:val="294"/>
        </w:trPr>
        <w:tc>
          <w:tcPr>
            <w:tcW w:w="3020" w:type="pct"/>
          </w:tcPr>
          <w:p w:rsidR="002F2A76" w:rsidRDefault="00413114" w:rsidP="00413114">
            <w:pPr>
              <w:pStyle w:val="TableParagraph"/>
              <w:spacing w:before="13" w:line="225" w:lineRule="exact"/>
              <w:ind w:left="0"/>
              <w:rPr>
                <w:sz w:val="19"/>
              </w:rPr>
            </w:pPr>
            <w:r>
              <w:rPr>
                <w:sz w:val="19"/>
              </w:rPr>
              <w:t>Introduces the topic or text being written about.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CD0A6E">
        <w:trPr>
          <w:trHeight w:val="267"/>
        </w:trPr>
        <w:tc>
          <w:tcPr>
            <w:tcW w:w="3020" w:type="pct"/>
          </w:tcPr>
          <w:p w:rsidR="002F2A76" w:rsidRDefault="00413114" w:rsidP="00413114">
            <w:pPr>
              <w:pStyle w:val="TableParagraph"/>
              <w:spacing w:before="13" w:line="225" w:lineRule="exact"/>
              <w:ind w:left="0"/>
              <w:rPr>
                <w:sz w:val="19"/>
              </w:rPr>
            </w:pPr>
            <w:r>
              <w:rPr>
                <w:sz w:val="19"/>
              </w:rPr>
              <w:t>States an opinion.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CD0A6E">
        <w:trPr>
          <w:trHeight w:val="480"/>
        </w:trPr>
        <w:tc>
          <w:tcPr>
            <w:tcW w:w="3020" w:type="pct"/>
          </w:tcPr>
          <w:p w:rsidR="002F2A76" w:rsidRDefault="00413114" w:rsidP="00413114">
            <w:pPr>
              <w:pStyle w:val="TableParagraph"/>
              <w:spacing w:line="231" w:lineRule="exact"/>
              <w:ind w:left="0"/>
              <w:rPr>
                <w:sz w:val="19"/>
              </w:rPr>
            </w:pPr>
            <w:r>
              <w:rPr>
                <w:sz w:val="19"/>
              </w:rPr>
              <w:t>Creates an organizational structure that provides reasons to support the opinion, using linking words and phrases to connect opinion and reasons.</w:t>
            </w:r>
          </w:p>
        </w:tc>
        <w:tc>
          <w:tcPr>
            <w:tcW w:w="537" w:type="pct"/>
          </w:tcPr>
          <w:p w:rsidR="002F2A76" w:rsidRDefault="002F2A76" w:rsidP="00054794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  <w:bottom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413114" w:rsidTr="00CD0A6E">
        <w:trPr>
          <w:trHeight w:val="312"/>
        </w:trPr>
        <w:tc>
          <w:tcPr>
            <w:tcW w:w="3020" w:type="pct"/>
          </w:tcPr>
          <w:p w:rsidR="00413114" w:rsidRDefault="00413114" w:rsidP="00413114">
            <w:pPr>
              <w:pStyle w:val="TableParagraph"/>
              <w:spacing w:line="231" w:lineRule="exact"/>
              <w:ind w:left="0"/>
              <w:rPr>
                <w:sz w:val="19"/>
              </w:rPr>
            </w:pPr>
            <w:r>
              <w:rPr>
                <w:sz w:val="19"/>
              </w:rPr>
              <w:t>Provides a concluding statement or section.</w:t>
            </w:r>
          </w:p>
        </w:tc>
        <w:tc>
          <w:tcPr>
            <w:tcW w:w="537" w:type="pct"/>
          </w:tcPr>
          <w:p w:rsidR="00413114" w:rsidRDefault="00413114" w:rsidP="00054794">
            <w:pPr>
              <w:pStyle w:val="TableParagraph"/>
              <w:spacing w:line="231" w:lineRule="exact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tcBorders>
              <w:top w:val="nil"/>
            </w:tcBorders>
          </w:tcPr>
          <w:p w:rsidR="00413114" w:rsidRDefault="00413114" w:rsidP="00054794">
            <w:pPr>
              <w:rPr>
                <w:sz w:val="2"/>
                <w:szCs w:val="2"/>
              </w:rPr>
            </w:pPr>
          </w:p>
        </w:tc>
      </w:tr>
    </w:tbl>
    <w:p w:rsidR="002F2A76" w:rsidRPr="00355D8A" w:rsidRDefault="002F2A76" w:rsidP="002F2A76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1: </w:t>
      </w:r>
      <w:r w:rsidR="00413114">
        <w:rPr>
          <w:b/>
          <w:w w:val="105"/>
          <w:sz w:val="20"/>
          <w:szCs w:val="20"/>
        </w:rPr>
        <w:t>Demonstrate command of the conventions of standard English grammar and usage when writing or speaking.</w:t>
      </w:r>
      <w:r w:rsidR="00CD0A6E">
        <w:rPr>
          <w:b/>
          <w:w w:val="105"/>
          <w:sz w:val="20"/>
          <w:szCs w:val="20"/>
        </w:rPr>
        <w:t xml:space="preserve"> (L.3.1)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2F2A76" w:rsidRPr="00355D8A" w:rsidTr="00CD0A6E">
        <w:trPr>
          <w:trHeight w:val="240"/>
        </w:trPr>
        <w:tc>
          <w:tcPr>
            <w:tcW w:w="3010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2120"/>
              <w:rPr>
                <w:b/>
                <w:sz w:val="20"/>
                <w:szCs w:val="20"/>
              </w:rPr>
            </w:pPr>
            <w:r w:rsidRPr="00355D8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55D8A">
              <w:rPr>
                <w:b/>
                <w:w w:val="103"/>
                <w:sz w:val="20"/>
                <w:szCs w:val="20"/>
              </w:rPr>
              <w:t>rade</w:t>
            </w:r>
            <w:r w:rsidRPr="00355D8A">
              <w:rPr>
                <w:b/>
                <w:w w:val="34"/>
                <w:sz w:val="20"/>
                <w:szCs w:val="20"/>
              </w:rPr>
              <w:t>-­‐</w:t>
            </w:r>
            <w:r w:rsidRPr="00355D8A">
              <w:rPr>
                <w:b/>
                <w:w w:val="103"/>
                <w:sz w:val="20"/>
                <w:szCs w:val="20"/>
              </w:rPr>
              <w:t>Appropriate</w:t>
            </w:r>
            <w:r w:rsidRPr="00355D8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55D8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85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26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06" w:type="pct"/>
          </w:tcPr>
          <w:p w:rsidR="002F2A76" w:rsidRPr="00355D8A" w:rsidRDefault="002F2A76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2F2A76" w:rsidRPr="00355D8A" w:rsidTr="00CD0A6E">
        <w:trPr>
          <w:trHeight w:val="360"/>
        </w:trPr>
        <w:tc>
          <w:tcPr>
            <w:tcW w:w="3010" w:type="pct"/>
            <w:shd w:val="clear" w:color="auto" w:fill="FFFFFF" w:themeFill="background1"/>
          </w:tcPr>
          <w:p w:rsidR="002F2A76" w:rsidRPr="00413114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Explains the function of nouns, verbs, pronouns, adjectives, and adverbs and uses correctly in sentences.</w:t>
            </w:r>
          </w:p>
        </w:tc>
        <w:tc>
          <w:tcPr>
            <w:tcW w:w="485" w:type="pct"/>
          </w:tcPr>
          <w:p w:rsidR="002F2A76" w:rsidRPr="00355D8A" w:rsidRDefault="002F2A76" w:rsidP="00413114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20"/>
                <w:szCs w:val="20"/>
              </w:rPr>
              <w:t>2  1</w:t>
            </w:r>
            <w:proofErr w:type="gramEnd"/>
          </w:p>
        </w:tc>
        <w:tc>
          <w:tcPr>
            <w:tcW w:w="1506" w:type="pct"/>
            <w:vMerge w:val="restart"/>
          </w:tcPr>
          <w:p w:rsidR="002F2A76" w:rsidRPr="00355D8A" w:rsidRDefault="002F2A76" w:rsidP="0005479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2F2A76" w:rsidRPr="00355D8A" w:rsidTr="00CD0A6E">
        <w:trPr>
          <w:trHeight w:val="340"/>
        </w:trPr>
        <w:tc>
          <w:tcPr>
            <w:tcW w:w="3010" w:type="pct"/>
          </w:tcPr>
          <w:p w:rsidR="002F2A76" w:rsidRPr="00413114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Forms and uses regular and irregular verbs and plural nouns.</w:t>
            </w:r>
          </w:p>
        </w:tc>
        <w:tc>
          <w:tcPr>
            <w:tcW w:w="485" w:type="pct"/>
            <w:tcBorders>
              <w:top w:val="nil"/>
            </w:tcBorders>
          </w:tcPr>
          <w:p w:rsidR="002F2A76" w:rsidRPr="00355D8A" w:rsidRDefault="00413114" w:rsidP="004131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06" w:type="pct"/>
            <w:vMerge/>
            <w:tcBorders>
              <w:top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2F2A76" w:rsidRPr="00355D8A" w:rsidTr="00CD0A6E">
        <w:trPr>
          <w:trHeight w:val="340"/>
        </w:trPr>
        <w:tc>
          <w:tcPr>
            <w:tcW w:w="3010" w:type="pct"/>
            <w:shd w:val="clear" w:color="auto" w:fill="FFFFFF" w:themeFill="background1"/>
          </w:tcPr>
          <w:p w:rsidR="002F2A76" w:rsidRPr="00413114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correct simple verb tenses.</w:t>
            </w:r>
          </w:p>
        </w:tc>
        <w:tc>
          <w:tcPr>
            <w:tcW w:w="485" w:type="pct"/>
            <w:tcBorders>
              <w:top w:val="nil"/>
            </w:tcBorders>
          </w:tcPr>
          <w:p w:rsidR="002F2A76" w:rsidRPr="00355D8A" w:rsidRDefault="00413114" w:rsidP="004131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06" w:type="pct"/>
            <w:vMerge/>
            <w:tcBorders>
              <w:top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2F2A76" w:rsidRPr="00355D8A" w:rsidTr="00CD0A6E">
        <w:trPr>
          <w:trHeight w:val="340"/>
        </w:trPr>
        <w:tc>
          <w:tcPr>
            <w:tcW w:w="3010" w:type="pct"/>
          </w:tcPr>
          <w:p w:rsidR="002F2A76" w:rsidRPr="00413114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Forms and uses comparative and superlative adjectives and adverbs.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:rsidR="002F2A76" w:rsidRPr="00355D8A" w:rsidRDefault="00413114" w:rsidP="004131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06" w:type="pct"/>
            <w:vMerge/>
            <w:tcBorders>
              <w:top w:val="nil"/>
              <w:bottom w:val="nil"/>
            </w:tcBorders>
          </w:tcPr>
          <w:p w:rsidR="002F2A76" w:rsidRPr="00355D8A" w:rsidRDefault="002F2A76" w:rsidP="00054794">
            <w:pPr>
              <w:rPr>
                <w:sz w:val="20"/>
                <w:szCs w:val="20"/>
              </w:rPr>
            </w:pPr>
          </w:p>
        </w:tc>
      </w:tr>
      <w:tr w:rsidR="00413114" w:rsidRPr="00355D8A" w:rsidTr="00CD0A6E">
        <w:trPr>
          <w:trHeight w:val="340"/>
        </w:trPr>
        <w:tc>
          <w:tcPr>
            <w:tcW w:w="3010" w:type="pct"/>
          </w:tcPr>
          <w:p w:rsidR="00413114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Produces simple, compound, and complex sentences</w:t>
            </w:r>
          </w:p>
        </w:tc>
        <w:tc>
          <w:tcPr>
            <w:tcW w:w="485" w:type="pct"/>
            <w:tcBorders>
              <w:top w:val="nil"/>
            </w:tcBorders>
          </w:tcPr>
          <w:p w:rsidR="00413114" w:rsidRPr="00355D8A" w:rsidRDefault="00413114" w:rsidP="004131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06" w:type="pct"/>
            <w:tcBorders>
              <w:top w:val="nil"/>
            </w:tcBorders>
          </w:tcPr>
          <w:p w:rsidR="00413114" w:rsidRPr="00355D8A" w:rsidRDefault="00413114" w:rsidP="00054794">
            <w:pPr>
              <w:rPr>
                <w:sz w:val="20"/>
                <w:szCs w:val="20"/>
              </w:rPr>
            </w:pPr>
          </w:p>
        </w:tc>
      </w:tr>
    </w:tbl>
    <w:p w:rsidR="002F2A76" w:rsidRPr="00355D8A" w:rsidRDefault="002F2A76" w:rsidP="002F2A76">
      <w:pPr>
        <w:pStyle w:val="NoSpacing"/>
        <w:rPr>
          <w:b/>
          <w:sz w:val="20"/>
          <w:szCs w:val="20"/>
        </w:rPr>
      </w:pPr>
      <w:r w:rsidRPr="00355D8A">
        <w:rPr>
          <w:b/>
          <w:w w:val="105"/>
          <w:sz w:val="20"/>
          <w:szCs w:val="20"/>
        </w:rPr>
        <w:t xml:space="preserve">CCLS Language 2: </w:t>
      </w:r>
      <w:r w:rsidR="00413114">
        <w:rPr>
          <w:b/>
          <w:w w:val="105"/>
          <w:sz w:val="20"/>
          <w:szCs w:val="20"/>
        </w:rPr>
        <w:t>Demonstrate command of the conventions of standard English capitalization, punctuation, and spelling when writing.</w:t>
      </w:r>
      <w:r w:rsidR="00CD0A6E">
        <w:rPr>
          <w:b/>
          <w:w w:val="105"/>
          <w:sz w:val="20"/>
          <w:szCs w:val="20"/>
        </w:rPr>
        <w:t xml:space="preserve"> (L.3.2)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9"/>
        <w:gridCol w:w="1092"/>
        <w:gridCol w:w="3269"/>
      </w:tblGrid>
      <w:tr w:rsidR="002F2A76" w:rsidRPr="00355D8A" w:rsidTr="00054794">
        <w:trPr>
          <w:trHeight w:val="240"/>
        </w:trPr>
        <w:tc>
          <w:tcPr>
            <w:tcW w:w="2979" w:type="pct"/>
          </w:tcPr>
          <w:p w:rsidR="002F2A76" w:rsidRPr="00340A0B" w:rsidRDefault="002F2A76" w:rsidP="00054794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340A0B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340A0B">
              <w:rPr>
                <w:b/>
                <w:w w:val="103"/>
                <w:sz w:val="20"/>
                <w:szCs w:val="20"/>
              </w:rPr>
              <w:t>rade</w:t>
            </w:r>
            <w:r w:rsidRPr="00340A0B">
              <w:rPr>
                <w:b/>
                <w:w w:val="34"/>
                <w:sz w:val="20"/>
                <w:szCs w:val="20"/>
              </w:rPr>
              <w:t>-­‐</w:t>
            </w:r>
            <w:r w:rsidRPr="00340A0B">
              <w:rPr>
                <w:b/>
                <w:w w:val="103"/>
                <w:sz w:val="20"/>
                <w:szCs w:val="20"/>
              </w:rPr>
              <w:t>Appropriate</w:t>
            </w:r>
            <w:r w:rsidRPr="00340A0B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40A0B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06" w:type="pct"/>
          </w:tcPr>
          <w:p w:rsidR="002F2A76" w:rsidRPr="00355D8A" w:rsidRDefault="002F2A76" w:rsidP="00054794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15" w:type="pct"/>
          </w:tcPr>
          <w:p w:rsidR="002F2A76" w:rsidRPr="00355D8A" w:rsidRDefault="002F2A76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0"/>
              </w:rPr>
            </w:pPr>
            <w:r w:rsidRPr="00355D8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2F2A76" w:rsidTr="00CD0A6E">
        <w:trPr>
          <w:trHeight w:val="366"/>
        </w:trPr>
        <w:tc>
          <w:tcPr>
            <w:tcW w:w="2979" w:type="pct"/>
            <w:shd w:val="clear" w:color="auto" w:fill="FFFFFF" w:themeFill="background1"/>
          </w:tcPr>
          <w:p w:rsidR="002F2A76" w:rsidRPr="00413114" w:rsidRDefault="00413114" w:rsidP="0041311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Capitalizes all appropriate words, including in titles.</w:t>
            </w:r>
          </w:p>
        </w:tc>
        <w:tc>
          <w:tcPr>
            <w:tcW w:w="506" w:type="pct"/>
          </w:tcPr>
          <w:p w:rsidR="002F2A76" w:rsidRPr="00CD0A6E" w:rsidRDefault="002F2A76" w:rsidP="00CD0A6E">
            <w:pPr>
              <w:pStyle w:val="TableParagraph"/>
              <w:ind w:left="0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 w:val="restart"/>
          </w:tcPr>
          <w:p w:rsidR="002F2A76" w:rsidRDefault="002F2A76" w:rsidP="0005479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F2A76" w:rsidTr="00054794">
        <w:trPr>
          <w:trHeight w:val="340"/>
        </w:trPr>
        <w:tc>
          <w:tcPr>
            <w:tcW w:w="2979" w:type="pct"/>
          </w:tcPr>
          <w:p w:rsidR="002F2A76" w:rsidRPr="004F131B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commas in closing of letters, addresses, and dialogue.</w:t>
            </w:r>
          </w:p>
        </w:tc>
        <w:tc>
          <w:tcPr>
            <w:tcW w:w="506" w:type="pct"/>
            <w:tcBorders>
              <w:top w:val="nil"/>
            </w:tcBorders>
          </w:tcPr>
          <w:p w:rsidR="002F2A76" w:rsidRDefault="00CD0A6E" w:rsidP="00CD0A6E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413114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2F2A76" w:rsidRPr="004F131B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quotation marks in dialogue.</w:t>
            </w:r>
          </w:p>
        </w:tc>
        <w:tc>
          <w:tcPr>
            <w:tcW w:w="506" w:type="pct"/>
            <w:tcBorders>
              <w:top w:val="nil"/>
            </w:tcBorders>
          </w:tcPr>
          <w:p w:rsidR="002F2A76" w:rsidRDefault="00CD0A6E" w:rsidP="00CD0A6E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2F2A76" w:rsidTr="00054794">
        <w:trPr>
          <w:trHeight w:val="480"/>
        </w:trPr>
        <w:tc>
          <w:tcPr>
            <w:tcW w:w="2979" w:type="pct"/>
          </w:tcPr>
          <w:p w:rsidR="002F2A76" w:rsidRPr="004F131B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conventional spelling for high-frequency and other studied words and for adding suffixes to base words.</w:t>
            </w:r>
          </w:p>
        </w:tc>
        <w:tc>
          <w:tcPr>
            <w:tcW w:w="506" w:type="pct"/>
            <w:tcBorders>
              <w:top w:val="nil"/>
            </w:tcBorders>
          </w:tcPr>
          <w:p w:rsidR="002F2A76" w:rsidRDefault="00CD0A6E" w:rsidP="00CD0A6E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vMerge/>
            <w:tcBorders>
              <w:top w:val="nil"/>
            </w:tcBorders>
          </w:tcPr>
          <w:p w:rsidR="002F2A76" w:rsidRDefault="002F2A76" w:rsidP="00054794">
            <w:pPr>
              <w:rPr>
                <w:sz w:val="2"/>
                <w:szCs w:val="2"/>
              </w:rPr>
            </w:pPr>
          </w:p>
        </w:tc>
      </w:tr>
      <w:tr w:rsidR="00413114" w:rsidTr="00054794">
        <w:trPr>
          <w:trHeight w:val="480"/>
        </w:trPr>
        <w:tc>
          <w:tcPr>
            <w:tcW w:w="2979" w:type="pct"/>
          </w:tcPr>
          <w:p w:rsidR="00413114" w:rsidRPr="004F131B" w:rsidRDefault="00413114" w:rsidP="0005479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learned spelling patterns and generalizations in writing words</w:t>
            </w:r>
          </w:p>
        </w:tc>
        <w:tc>
          <w:tcPr>
            <w:tcW w:w="506" w:type="pct"/>
            <w:tcBorders>
              <w:top w:val="nil"/>
            </w:tcBorders>
          </w:tcPr>
          <w:p w:rsidR="00413114" w:rsidRDefault="00CD0A6E" w:rsidP="00CD0A6E">
            <w:pPr>
              <w:jc w:val="center"/>
              <w:rPr>
                <w:sz w:val="2"/>
                <w:szCs w:val="2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515" w:type="pct"/>
            <w:tcBorders>
              <w:top w:val="nil"/>
            </w:tcBorders>
          </w:tcPr>
          <w:p w:rsidR="00413114" w:rsidRDefault="00413114" w:rsidP="00054794">
            <w:pPr>
              <w:rPr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2F2A76" w:rsidTr="00054794">
        <w:trPr>
          <w:trHeight w:val="368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2F2A76" w:rsidRPr="00355D8A" w:rsidRDefault="002F2A76" w:rsidP="0005479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2F2A76" w:rsidTr="00054794">
        <w:trPr>
          <w:trHeight w:val="575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line="292" w:lineRule="auto"/>
              <w:ind w:right="47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W7: Research is used to build knowledge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45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557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CCLS W5: Writing process is used to</w:t>
            </w:r>
          </w:p>
          <w:p w:rsidR="002F2A76" w:rsidRPr="00355D8A" w:rsidRDefault="002F2A76" w:rsidP="00054794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*plan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"/>
              <w:ind w:left="0"/>
              <w:rPr>
                <w:b/>
                <w:sz w:val="18"/>
                <w:szCs w:val="18"/>
              </w:rPr>
            </w:pPr>
          </w:p>
          <w:p w:rsidR="002F2A76" w:rsidRPr="00355D8A" w:rsidRDefault="002F2A76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*revise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before="11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*edit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5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5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353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*re</w:t>
            </w:r>
            <w:r>
              <w:rPr>
                <w:w w:val="105"/>
                <w:sz w:val="18"/>
                <w:szCs w:val="18"/>
              </w:rPr>
              <w:t>-</w:t>
            </w:r>
            <w:r w:rsidRPr="00355D8A">
              <w:rPr>
                <w:w w:val="105"/>
                <w:sz w:val="18"/>
                <w:szCs w:val="18"/>
              </w:rPr>
              <w:t>write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  <w:tr w:rsidR="002F2A76" w:rsidTr="00054794">
        <w:trPr>
          <w:trHeight w:val="760"/>
        </w:trPr>
        <w:tc>
          <w:tcPr>
            <w:tcW w:w="2107" w:type="pct"/>
          </w:tcPr>
          <w:p w:rsidR="002F2A76" w:rsidRPr="00355D8A" w:rsidRDefault="002F2A76" w:rsidP="00054794">
            <w:pPr>
              <w:pStyle w:val="TableParagraph"/>
              <w:spacing w:line="292" w:lineRule="auto"/>
              <w:ind w:right="739"/>
              <w:rPr>
                <w:sz w:val="18"/>
                <w:szCs w:val="18"/>
              </w:rPr>
            </w:pPr>
            <w:r w:rsidRPr="00355D8A">
              <w:rPr>
                <w:w w:val="105"/>
                <w:sz w:val="18"/>
                <w:szCs w:val="18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2F2A76" w:rsidRPr="00355D8A" w:rsidRDefault="002F2A76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18"/>
                <w:szCs w:val="18"/>
              </w:rPr>
            </w:pPr>
            <w:r w:rsidRPr="00355D8A">
              <w:rPr>
                <w:rFonts w:ascii="Times New Roman"/>
                <w:w w:val="103"/>
                <w:position w:val="14"/>
                <w:sz w:val="18"/>
                <w:szCs w:val="18"/>
                <w:u w:val="single"/>
              </w:rPr>
              <w:t xml:space="preserve"> </w:t>
            </w:r>
            <w:r w:rsidRPr="00355D8A">
              <w:rPr>
                <w:rFonts w:ascii="Times New Roman"/>
                <w:position w:val="14"/>
                <w:sz w:val="18"/>
                <w:szCs w:val="18"/>
                <w:u w:val="single"/>
              </w:rPr>
              <w:tab/>
            </w:r>
            <w:r w:rsidRPr="00355D8A">
              <w:rPr>
                <w:w w:val="105"/>
                <w:sz w:val="18"/>
                <w:szCs w:val="18"/>
              </w:rPr>
              <w:t>Not applicable to this</w:t>
            </w:r>
            <w:r w:rsidRPr="00355D8A">
              <w:rPr>
                <w:spacing w:val="-11"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w w:val="105"/>
                <w:sz w:val="18"/>
                <w:szCs w:val="18"/>
              </w:rPr>
              <w:t>piece</w:t>
            </w:r>
          </w:p>
        </w:tc>
        <w:tc>
          <w:tcPr>
            <w:tcW w:w="724" w:type="pct"/>
          </w:tcPr>
          <w:p w:rsidR="002F2A76" w:rsidRPr="00355D8A" w:rsidRDefault="002F2A76" w:rsidP="00054794">
            <w:pPr>
              <w:pStyle w:val="TableParagraph"/>
              <w:spacing w:before="150"/>
              <w:rPr>
                <w:b/>
                <w:sz w:val="18"/>
                <w:szCs w:val="18"/>
              </w:rPr>
            </w:pPr>
            <w:r w:rsidRPr="00355D8A">
              <w:rPr>
                <w:b/>
                <w:w w:val="105"/>
                <w:sz w:val="18"/>
                <w:szCs w:val="18"/>
              </w:rPr>
              <w:t xml:space="preserve">4   3   </w:t>
            </w:r>
            <w:proofErr w:type="gramStart"/>
            <w:r w:rsidRPr="00355D8A">
              <w:rPr>
                <w:b/>
                <w:w w:val="105"/>
                <w:sz w:val="18"/>
                <w:szCs w:val="18"/>
              </w:rPr>
              <w:t xml:space="preserve">2 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355D8A">
              <w:rPr>
                <w:b/>
                <w:w w:val="105"/>
                <w:sz w:val="18"/>
                <w:szCs w:val="18"/>
              </w:rPr>
              <w:t>1</w:t>
            </w:r>
            <w:proofErr w:type="gramEnd"/>
          </w:p>
        </w:tc>
      </w:tr>
    </w:tbl>
    <w:p w:rsidR="002F2A76" w:rsidRDefault="002F2A76" w:rsidP="002F2A76">
      <w:pPr>
        <w:pStyle w:val="NoSpacing"/>
        <w:jc w:val="center"/>
      </w:pPr>
    </w:p>
    <w:p w:rsidR="002F2A76" w:rsidRDefault="002F2A76" w:rsidP="002F2A76"/>
    <w:p w:rsidR="002F2A76" w:rsidRDefault="002F2A76" w:rsidP="00CD0A6E">
      <w:pPr>
        <w:pStyle w:val="ListParagraph"/>
        <w:tabs>
          <w:tab w:val="left" w:pos="1665"/>
        </w:tabs>
      </w:pPr>
    </w:p>
    <w:tbl>
      <w:tblPr>
        <w:tblW w:w="14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1258"/>
      </w:tblGrid>
      <w:tr w:rsidR="00CD0A6E" w:rsidRPr="00CD0A6E" w:rsidTr="00CD0A6E">
        <w:trPr>
          <w:trHeight w:val="980"/>
          <w:jc w:val="center"/>
        </w:trPr>
        <w:tc>
          <w:tcPr>
            <w:tcW w:w="2941" w:type="pct"/>
          </w:tcPr>
          <w:p w:rsidR="00CD0A6E" w:rsidRPr="00CD0A6E" w:rsidRDefault="00CD0A6E" w:rsidP="00CD0A6E">
            <w:pPr>
              <w:pStyle w:val="NoSpacing"/>
              <w:jc w:val="center"/>
              <w:rPr>
                <w:b/>
                <w:w w:val="105"/>
              </w:rPr>
            </w:pPr>
            <w:r w:rsidRPr="00CD0A6E">
              <w:rPr>
                <w:b/>
                <w:w w:val="105"/>
              </w:rPr>
              <w:t>Total Score Writing</w:t>
            </w:r>
          </w:p>
          <w:p w:rsidR="00CD0A6E" w:rsidRPr="00CD0A6E" w:rsidRDefault="00CD0A6E" w:rsidP="00CD0A6E">
            <w:pPr>
              <w:pStyle w:val="NoSpacing"/>
              <w:jc w:val="center"/>
              <w:rPr>
                <w:b/>
                <w:w w:val="105"/>
              </w:rPr>
            </w:pPr>
            <w:r w:rsidRPr="00CD0A6E">
              <w:rPr>
                <w:b/>
                <w:w w:val="105"/>
              </w:rPr>
              <w:t>&amp;</w:t>
            </w:r>
          </w:p>
          <w:p w:rsidR="00CD0A6E" w:rsidRPr="00CD0A6E" w:rsidRDefault="00CD0A6E" w:rsidP="00CD0A6E">
            <w:pPr>
              <w:pStyle w:val="NoSpacing"/>
              <w:jc w:val="center"/>
              <w:rPr>
                <w:b/>
              </w:rPr>
            </w:pPr>
            <w:r w:rsidRPr="00CD0A6E">
              <w:rPr>
                <w:b/>
                <w:w w:val="105"/>
              </w:rPr>
              <w:t>Language</w:t>
            </w:r>
          </w:p>
        </w:tc>
        <w:tc>
          <w:tcPr>
            <w:tcW w:w="2059" w:type="pct"/>
          </w:tcPr>
          <w:p w:rsidR="00CD0A6E" w:rsidRPr="00CD0A6E" w:rsidRDefault="00CD0A6E" w:rsidP="00CD0A6E">
            <w:pPr>
              <w:pStyle w:val="NoSpacing"/>
              <w:jc w:val="center"/>
              <w:rPr>
                <w:b/>
              </w:rPr>
            </w:pPr>
          </w:p>
          <w:p w:rsidR="00CD0A6E" w:rsidRPr="00CD0A6E" w:rsidRDefault="00CD0A6E" w:rsidP="00CD0A6E">
            <w:pPr>
              <w:pStyle w:val="NoSpacing"/>
              <w:jc w:val="center"/>
              <w:rPr>
                <w:b/>
              </w:rPr>
            </w:pPr>
            <w:r w:rsidRPr="00CD0A6E">
              <w:rPr>
                <w:b/>
                <w:w w:val="105"/>
              </w:rPr>
              <w:t>Rubric Score</w:t>
            </w:r>
          </w:p>
        </w:tc>
      </w:tr>
      <w:tr w:rsidR="00CD0A6E" w:rsidRPr="00CD0A6E" w:rsidTr="00CD0A6E">
        <w:trPr>
          <w:trHeight w:val="257"/>
          <w:jc w:val="center"/>
        </w:trPr>
        <w:tc>
          <w:tcPr>
            <w:tcW w:w="2941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18</w:t>
            </w:r>
            <w:r w:rsidRPr="00CD0A6E">
              <w:rPr>
                <w:w w:val="34"/>
                <w:sz w:val="20"/>
                <w:szCs w:val="20"/>
              </w:rPr>
              <w:t>-­‐</w:t>
            </w:r>
            <w:r w:rsidRPr="00CD0A6E">
              <w:rPr>
                <w:w w:val="103"/>
                <w:sz w:val="20"/>
                <w:szCs w:val="20"/>
              </w:rPr>
              <w:t>20</w:t>
            </w:r>
          </w:p>
        </w:tc>
        <w:tc>
          <w:tcPr>
            <w:tcW w:w="2059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4</w:t>
            </w:r>
          </w:p>
        </w:tc>
      </w:tr>
      <w:tr w:rsidR="00CD0A6E" w:rsidRPr="00CD0A6E" w:rsidTr="00CD0A6E">
        <w:trPr>
          <w:trHeight w:val="248"/>
          <w:jc w:val="center"/>
        </w:trPr>
        <w:tc>
          <w:tcPr>
            <w:tcW w:w="2941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13</w:t>
            </w:r>
            <w:r w:rsidRPr="00CD0A6E">
              <w:rPr>
                <w:w w:val="34"/>
                <w:sz w:val="20"/>
                <w:szCs w:val="20"/>
              </w:rPr>
              <w:t>-­‐</w:t>
            </w:r>
            <w:r w:rsidRPr="00CD0A6E">
              <w:rPr>
                <w:w w:val="103"/>
                <w:sz w:val="20"/>
                <w:szCs w:val="20"/>
              </w:rPr>
              <w:t>17</w:t>
            </w:r>
          </w:p>
        </w:tc>
        <w:tc>
          <w:tcPr>
            <w:tcW w:w="2059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3</w:t>
            </w:r>
          </w:p>
        </w:tc>
      </w:tr>
      <w:tr w:rsidR="00CD0A6E" w:rsidRPr="00CD0A6E" w:rsidTr="00CD0A6E">
        <w:trPr>
          <w:trHeight w:val="248"/>
          <w:jc w:val="center"/>
        </w:trPr>
        <w:tc>
          <w:tcPr>
            <w:tcW w:w="2941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8</w:t>
            </w:r>
            <w:r w:rsidRPr="00CD0A6E">
              <w:rPr>
                <w:w w:val="34"/>
                <w:sz w:val="20"/>
                <w:szCs w:val="20"/>
              </w:rPr>
              <w:t>-­‐</w:t>
            </w:r>
            <w:r w:rsidRPr="00CD0A6E">
              <w:rPr>
                <w:w w:val="103"/>
                <w:sz w:val="20"/>
                <w:szCs w:val="20"/>
              </w:rPr>
              <w:t>12</w:t>
            </w:r>
          </w:p>
        </w:tc>
        <w:tc>
          <w:tcPr>
            <w:tcW w:w="2059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2</w:t>
            </w:r>
          </w:p>
        </w:tc>
      </w:tr>
      <w:tr w:rsidR="00CD0A6E" w:rsidRPr="00CD0A6E" w:rsidTr="00CD0A6E">
        <w:trPr>
          <w:trHeight w:val="320"/>
          <w:jc w:val="center"/>
        </w:trPr>
        <w:tc>
          <w:tcPr>
            <w:tcW w:w="2941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5</w:t>
            </w:r>
            <w:r w:rsidRPr="00CD0A6E">
              <w:rPr>
                <w:w w:val="34"/>
                <w:sz w:val="20"/>
                <w:szCs w:val="20"/>
              </w:rPr>
              <w:t>-­‐</w:t>
            </w:r>
            <w:r w:rsidRPr="00CD0A6E">
              <w:rPr>
                <w:w w:val="103"/>
                <w:sz w:val="20"/>
                <w:szCs w:val="20"/>
              </w:rPr>
              <w:t>7</w:t>
            </w:r>
          </w:p>
        </w:tc>
        <w:tc>
          <w:tcPr>
            <w:tcW w:w="2059" w:type="pct"/>
          </w:tcPr>
          <w:p w:rsidR="00CD0A6E" w:rsidRPr="00CD0A6E" w:rsidRDefault="00CD0A6E" w:rsidP="00CD0A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0A6E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CD0A6E" w:rsidRDefault="00CD0A6E" w:rsidP="00CD0A6E">
      <w:pPr>
        <w:pStyle w:val="ListParagraph"/>
        <w:tabs>
          <w:tab w:val="left" w:pos="1665"/>
        </w:tabs>
      </w:pPr>
    </w:p>
    <w:p w:rsidR="00CD0A6E" w:rsidRPr="002F2A76" w:rsidRDefault="00CD0A6E" w:rsidP="00CD0A6E">
      <w:pPr>
        <w:pStyle w:val="ListParagraph"/>
        <w:tabs>
          <w:tab w:val="left" w:pos="1665"/>
        </w:tabs>
      </w:pPr>
    </w:p>
    <w:p w:rsidR="002F2A76" w:rsidRPr="002F2A76" w:rsidRDefault="002F2A76" w:rsidP="002F2A76"/>
    <w:p w:rsidR="002F2A76" w:rsidRPr="002F2A76" w:rsidRDefault="002F2A76" w:rsidP="002F2A76"/>
    <w:p w:rsidR="002F2A76" w:rsidRPr="002F2A76" w:rsidRDefault="002F2A76" w:rsidP="002F2A76"/>
    <w:sectPr w:rsidR="002F2A76" w:rsidRPr="002F2A76" w:rsidSect="00340A0B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80682"/>
    <w:multiLevelType w:val="hybridMultilevel"/>
    <w:tmpl w:val="A20E9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BAE"/>
    <w:rsid w:val="00225BAE"/>
    <w:rsid w:val="002F2A76"/>
    <w:rsid w:val="00413114"/>
    <w:rsid w:val="006C04D9"/>
    <w:rsid w:val="006D73F7"/>
    <w:rsid w:val="00892621"/>
    <w:rsid w:val="009A3A12"/>
    <w:rsid w:val="00CD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530CD"/>
  <w15:chartTrackingRefBased/>
  <w15:docId w15:val="{B1A242D0-9439-4460-9455-7C509FC4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BAE"/>
  </w:style>
  <w:style w:type="paragraph" w:styleId="Heading1">
    <w:name w:val="heading 1"/>
    <w:basedOn w:val="Normal"/>
    <w:link w:val="Heading1Char"/>
    <w:uiPriority w:val="1"/>
    <w:qFormat/>
    <w:rsid w:val="002F2A76"/>
    <w:pPr>
      <w:widowControl w:val="0"/>
      <w:autoSpaceDE w:val="0"/>
      <w:autoSpaceDN w:val="0"/>
      <w:spacing w:before="18" w:after="0" w:line="240" w:lineRule="auto"/>
      <w:ind w:left="20"/>
      <w:outlineLvl w:val="0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25BAE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25BAE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225B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225BAE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1"/>
    <w:rsid w:val="002F2A76"/>
    <w:rPr>
      <w:rFonts w:ascii="Calibri" w:eastAsia="Calibri" w:hAnsi="Calibri" w:cs="Calibri"/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  <w:rsid w:val="00CD0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CCSS Writing 3: Write narratives to develop real or imagined experiences or even</vt:lpstr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2017-08-14T19:45:00Z</dcterms:created>
  <dcterms:modified xsi:type="dcterms:W3CDTF">2017-08-14T20:44:00Z</dcterms:modified>
</cp:coreProperties>
</file>